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A4E62">
        <w:rPr>
          <w:sz w:val="28"/>
          <w:szCs w:val="28"/>
        </w:rPr>
        <w:t>0</w:t>
      </w:r>
      <w:r w:rsidR="00013FF1">
        <w:rPr>
          <w:sz w:val="28"/>
          <w:szCs w:val="28"/>
        </w:rPr>
        <w:t>8</w:t>
      </w:r>
      <w:r w:rsidRPr="00CF0A97">
        <w:rPr>
          <w:sz w:val="28"/>
          <w:szCs w:val="28"/>
        </w:rPr>
        <w:t>.0</w:t>
      </w:r>
      <w:r w:rsidR="00DA4E62">
        <w:rPr>
          <w:sz w:val="28"/>
          <w:szCs w:val="28"/>
        </w:rPr>
        <w:t>9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46DA5" w:rsidRDefault="00046DA5" w:rsidP="00E2564E">
      <w:pPr>
        <w:jc w:val="both"/>
        <w:rPr>
          <w:sz w:val="28"/>
          <w:szCs w:val="28"/>
        </w:rPr>
      </w:pPr>
    </w:p>
    <w:p w:rsidR="00013FF1" w:rsidRPr="0056302F" w:rsidRDefault="0056302F" w:rsidP="00013FF1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Права на б</w:t>
      </w:r>
      <w:r w:rsidR="00013FF1" w:rsidRPr="0056302F">
        <w:rPr>
          <w:b/>
          <w:color w:val="00B050"/>
          <w:sz w:val="28"/>
          <w:szCs w:val="28"/>
        </w:rPr>
        <w:t>олее</w:t>
      </w:r>
      <w:r>
        <w:rPr>
          <w:b/>
          <w:color w:val="00B050"/>
          <w:sz w:val="28"/>
          <w:szCs w:val="28"/>
        </w:rPr>
        <w:t xml:space="preserve"> </w:t>
      </w:r>
      <w:r w:rsidR="006F63B7">
        <w:rPr>
          <w:b/>
          <w:color w:val="00B050"/>
          <w:sz w:val="28"/>
          <w:szCs w:val="28"/>
        </w:rPr>
        <w:t>чем</w:t>
      </w:r>
      <w:r w:rsidR="00013FF1" w:rsidRPr="0056302F">
        <w:rPr>
          <w:b/>
          <w:color w:val="00B050"/>
          <w:sz w:val="28"/>
          <w:szCs w:val="28"/>
        </w:rPr>
        <w:t xml:space="preserve"> 2 тысяч</w:t>
      </w:r>
      <w:r w:rsidR="006F63B7">
        <w:rPr>
          <w:b/>
          <w:color w:val="00B050"/>
          <w:sz w:val="28"/>
          <w:szCs w:val="28"/>
        </w:rPr>
        <w:t>и</w:t>
      </w:r>
      <w:r w:rsidR="00013FF1" w:rsidRPr="0056302F">
        <w:rPr>
          <w:b/>
          <w:color w:val="00B050"/>
          <w:sz w:val="28"/>
          <w:szCs w:val="28"/>
        </w:rPr>
        <w:t xml:space="preserve"> объектов недвижимости зарегистрирован</w:t>
      </w:r>
      <w:r w:rsidR="006F63B7">
        <w:rPr>
          <w:b/>
          <w:color w:val="00B050"/>
          <w:sz w:val="28"/>
          <w:szCs w:val="28"/>
        </w:rPr>
        <w:t>ы</w:t>
      </w:r>
      <w:r w:rsidR="00013FF1" w:rsidRPr="0056302F">
        <w:rPr>
          <w:b/>
          <w:color w:val="00B050"/>
          <w:sz w:val="28"/>
          <w:szCs w:val="28"/>
        </w:rPr>
        <w:t xml:space="preserve"> на Южном Урале</w:t>
      </w:r>
      <w:r w:rsidR="002F1092" w:rsidRPr="0056302F">
        <w:rPr>
          <w:b/>
          <w:color w:val="00B050"/>
          <w:sz w:val="28"/>
          <w:szCs w:val="28"/>
        </w:rPr>
        <w:t xml:space="preserve"> </w:t>
      </w:r>
      <w:r w:rsidR="006F63B7">
        <w:rPr>
          <w:b/>
          <w:color w:val="00B050"/>
          <w:sz w:val="28"/>
          <w:szCs w:val="28"/>
        </w:rPr>
        <w:t>по</w:t>
      </w:r>
      <w:r w:rsidR="00FB2A74" w:rsidRPr="0056302F">
        <w:rPr>
          <w:b/>
          <w:color w:val="00B050"/>
          <w:sz w:val="28"/>
          <w:szCs w:val="28"/>
        </w:rPr>
        <w:t xml:space="preserve"> </w:t>
      </w:r>
      <w:r w:rsidR="00013FF1" w:rsidRPr="0056302F">
        <w:rPr>
          <w:b/>
          <w:color w:val="00B050"/>
          <w:sz w:val="28"/>
          <w:szCs w:val="28"/>
        </w:rPr>
        <w:t>«гаражной амнистии»</w:t>
      </w:r>
    </w:p>
    <w:p w:rsidR="00013FF1" w:rsidRPr="0056302F" w:rsidRDefault="00013FF1" w:rsidP="00013FF1">
      <w:pPr>
        <w:jc w:val="both"/>
        <w:rPr>
          <w:color w:val="00B050"/>
          <w:sz w:val="28"/>
          <w:szCs w:val="28"/>
        </w:rPr>
      </w:pPr>
    </w:p>
    <w:p w:rsidR="006F63B7" w:rsidRPr="006F63B7" w:rsidRDefault="002E79D2" w:rsidP="002E79D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Росреестра по Челябинской области сообщает, что с 1 </w:t>
      </w:r>
      <w:r w:rsidR="00FE7FDE" w:rsidRPr="0056302F">
        <w:rPr>
          <w:b/>
          <w:sz w:val="28"/>
          <w:szCs w:val="28"/>
        </w:rPr>
        <w:t>сентября 2021 года в России действует «гаражная амнистия», которая позволяет оформить в собственность гаражи и земельные участки под ними</w:t>
      </w:r>
      <w:r w:rsidR="005B20B0" w:rsidRPr="0056302F">
        <w:rPr>
          <w:b/>
          <w:sz w:val="28"/>
          <w:szCs w:val="28"/>
        </w:rPr>
        <w:t xml:space="preserve"> в упрощенном порядке</w:t>
      </w:r>
      <w:r w:rsidR="00FE7FDE" w:rsidRPr="0056302F">
        <w:rPr>
          <w:b/>
          <w:sz w:val="28"/>
          <w:szCs w:val="28"/>
        </w:rPr>
        <w:t xml:space="preserve">. </w:t>
      </w:r>
      <w:r w:rsidR="006F63B7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а</w:t>
      </w:r>
      <w:r w:rsidR="006F63B7" w:rsidRPr="006F63B7">
        <w:rPr>
          <w:b/>
          <w:sz w:val="28"/>
          <w:szCs w:val="28"/>
        </w:rPr>
        <w:t xml:space="preserve"> будет действовать всего пять лет. Один год уже прошел, поэтому гражданам</w:t>
      </w:r>
      <w:r w:rsidR="006F63B7">
        <w:rPr>
          <w:b/>
          <w:sz w:val="28"/>
          <w:szCs w:val="28"/>
        </w:rPr>
        <w:t xml:space="preserve">, желающим зарегистрировать права на такие объекты недвижимого </w:t>
      </w:r>
      <w:r w:rsidR="006F63B7" w:rsidRPr="006F63B7">
        <w:rPr>
          <w:b/>
          <w:sz w:val="28"/>
          <w:szCs w:val="28"/>
        </w:rPr>
        <w:t>имуществ</w:t>
      </w:r>
      <w:r w:rsidR="006F63B7">
        <w:rPr>
          <w:b/>
          <w:sz w:val="28"/>
          <w:szCs w:val="28"/>
        </w:rPr>
        <w:t>а,</w:t>
      </w:r>
      <w:r w:rsidR="006F63B7" w:rsidRPr="006F63B7">
        <w:rPr>
          <w:b/>
          <w:sz w:val="28"/>
          <w:szCs w:val="28"/>
        </w:rPr>
        <w:t xml:space="preserve"> стоит поторопит</w:t>
      </w:r>
      <w:r w:rsidR="006F63B7">
        <w:rPr>
          <w:b/>
          <w:sz w:val="28"/>
          <w:szCs w:val="28"/>
        </w:rPr>
        <w:t>ь</w:t>
      </w:r>
      <w:r w:rsidR="006F63B7" w:rsidRPr="006F63B7">
        <w:rPr>
          <w:b/>
          <w:sz w:val="28"/>
          <w:szCs w:val="28"/>
        </w:rPr>
        <w:t xml:space="preserve">ся. </w:t>
      </w:r>
    </w:p>
    <w:p w:rsidR="005B20B0" w:rsidRPr="0056302F" w:rsidRDefault="005B20B0" w:rsidP="00365838">
      <w:pPr>
        <w:ind w:firstLine="709"/>
        <w:jc w:val="both"/>
        <w:rPr>
          <w:b/>
          <w:sz w:val="28"/>
          <w:szCs w:val="28"/>
        </w:rPr>
      </w:pPr>
    </w:p>
    <w:p w:rsidR="00FE7FDE" w:rsidRDefault="005B20B0" w:rsidP="00365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63B7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>год действия «гаражной амнистии» н</w:t>
      </w:r>
      <w:r w:rsidR="00FE7FDE">
        <w:rPr>
          <w:sz w:val="28"/>
          <w:szCs w:val="28"/>
        </w:rPr>
        <w:t xml:space="preserve">а территории Челябинской области </w:t>
      </w:r>
      <w:r w:rsidR="00275B60">
        <w:rPr>
          <w:sz w:val="28"/>
          <w:szCs w:val="28"/>
        </w:rPr>
        <w:t xml:space="preserve">граждане оформили права на </w:t>
      </w:r>
      <w:r>
        <w:rPr>
          <w:sz w:val="28"/>
          <w:szCs w:val="28"/>
        </w:rPr>
        <w:t>2</w:t>
      </w:r>
      <w:r w:rsidR="002E79D2">
        <w:rPr>
          <w:sz w:val="28"/>
          <w:szCs w:val="28"/>
        </w:rPr>
        <w:t xml:space="preserve"> </w:t>
      </w:r>
      <w:r>
        <w:rPr>
          <w:sz w:val="28"/>
          <w:szCs w:val="28"/>
        </w:rPr>
        <w:t>198</w:t>
      </w:r>
      <w:r w:rsidR="0027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объектов. </w:t>
      </w:r>
      <w:r w:rsidR="00275B60">
        <w:rPr>
          <w:sz w:val="28"/>
          <w:szCs w:val="28"/>
        </w:rPr>
        <w:t xml:space="preserve">В частности, </w:t>
      </w:r>
      <w:r w:rsidR="0056302F">
        <w:rPr>
          <w:sz w:val="28"/>
          <w:szCs w:val="28"/>
        </w:rPr>
        <w:t xml:space="preserve">на </w:t>
      </w:r>
      <w:r w:rsidR="00275B60" w:rsidRPr="00013FF1">
        <w:rPr>
          <w:sz w:val="28"/>
          <w:szCs w:val="28"/>
        </w:rPr>
        <w:t xml:space="preserve">кадастровый учет </w:t>
      </w:r>
      <w:r w:rsidR="00275B60">
        <w:rPr>
          <w:sz w:val="28"/>
          <w:szCs w:val="28"/>
        </w:rPr>
        <w:t xml:space="preserve">поставлены </w:t>
      </w:r>
      <w:r w:rsidR="0056302F" w:rsidRPr="00013FF1">
        <w:rPr>
          <w:sz w:val="28"/>
          <w:szCs w:val="28"/>
        </w:rPr>
        <w:t>1</w:t>
      </w:r>
      <w:r w:rsidR="0056302F">
        <w:rPr>
          <w:sz w:val="28"/>
          <w:szCs w:val="28"/>
        </w:rPr>
        <w:t xml:space="preserve"> 639 </w:t>
      </w:r>
      <w:r w:rsidR="0056302F" w:rsidRPr="00013FF1">
        <w:rPr>
          <w:sz w:val="28"/>
          <w:szCs w:val="28"/>
        </w:rPr>
        <w:t>земельных участков</w:t>
      </w:r>
      <w:r w:rsidR="0056302F">
        <w:rPr>
          <w:sz w:val="28"/>
          <w:szCs w:val="28"/>
        </w:rPr>
        <w:t xml:space="preserve"> </w:t>
      </w:r>
      <w:r w:rsidR="0056302F" w:rsidRPr="00013FF1">
        <w:rPr>
          <w:sz w:val="28"/>
          <w:szCs w:val="28"/>
        </w:rPr>
        <w:t>общ</w:t>
      </w:r>
      <w:r w:rsidR="0056302F">
        <w:rPr>
          <w:sz w:val="28"/>
          <w:szCs w:val="28"/>
        </w:rPr>
        <w:t>ей площадью 54</w:t>
      </w:r>
      <w:r w:rsidR="0056302F" w:rsidRPr="00013FF1">
        <w:rPr>
          <w:sz w:val="28"/>
          <w:szCs w:val="28"/>
        </w:rPr>
        <w:t xml:space="preserve"> </w:t>
      </w:r>
      <w:r w:rsidR="0056302F">
        <w:rPr>
          <w:sz w:val="28"/>
          <w:szCs w:val="28"/>
        </w:rPr>
        <w:t>408</w:t>
      </w:r>
      <w:r w:rsidR="0056302F" w:rsidRPr="00013FF1">
        <w:rPr>
          <w:sz w:val="28"/>
          <w:szCs w:val="28"/>
        </w:rPr>
        <w:t xml:space="preserve"> кв.м</w:t>
      </w:r>
      <w:r w:rsidR="0056302F">
        <w:rPr>
          <w:sz w:val="28"/>
          <w:szCs w:val="28"/>
        </w:rPr>
        <w:t>., права на них</w:t>
      </w:r>
      <w:r w:rsidR="00275B60" w:rsidRPr="00013FF1">
        <w:rPr>
          <w:sz w:val="28"/>
          <w:szCs w:val="28"/>
        </w:rPr>
        <w:t xml:space="preserve"> </w:t>
      </w:r>
      <w:r w:rsidR="006F63B7">
        <w:rPr>
          <w:sz w:val="28"/>
          <w:szCs w:val="28"/>
        </w:rPr>
        <w:t xml:space="preserve">также </w:t>
      </w:r>
      <w:r w:rsidR="0056302F">
        <w:rPr>
          <w:sz w:val="28"/>
          <w:szCs w:val="28"/>
        </w:rPr>
        <w:t>зарегистрированы</w:t>
      </w:r>
      <w:r w:rsidR="00FE7FDE" w:rsidRPr="00013FF1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учетно-регистрационные действия проведены</w:t>
      </w:r>
      <w:r w:rsidR="00FE7FDE" w:rsidRPr="00013FF1">
        <w:rPr>
          <w:sz w:val="28"/>
          <w:szCs w:val="28"/>
        </w:rPr>
        <w:t xml:space="preserve"> </w:t>
      </w:r>
      <w:r w:rsidRPr="00013FF1">
        <w:rPr>
          <w:sz w:val="28"/>
          <w:szCs w:val="28"/>
        </w:rPr>
        <w:t xml:space="preserve">в отношении </w:t>
      </w:r>
      <w:r w:rsidR="00FE7FDE">
        <w:rPr>
          <w:sz w:val="28"/>
          <w:szCs w:val="28"/>
        </w:rPr>
        <w:t>559</w:t>
      </w:r>
      <w:r w:rsidR="00FE7FDE" w:rsidRPr="00013FF1">
        <w:rPr>
          <w:sz w:val="28"/>
          <w:szCs w:val="28"/>
        </w:rPr>
        <w:t xml:space="preserve"> гаражей.</w:t>
      </w:r>
    </w:p>
    <w:p w:rsidR="00013FF1" w:rsidRPr="00FE7FDE" w:rsidRDefault="00013FF1" w:rsidP="00013FF1">
      <w:pPr>
        <w:jc w:val="both"/>
        <w:rPr>
          <w:sz w:val="28"/>
          <w:szCs w:val="28"/>
        </w:rPr>
      </w:pPr>
    </w:p>
    <w:p w:rsidR="002F453B" w:rsidRDefault="002F453B" w:rsidP="002F453B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7B6609" w:rsidRPr="00F136E2" w:rsidRDefault="002F453B" w:rsidP="002F453B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  <w:proofErr w:type="spellStart"/>
      <w:r>
        <w:rPr>
          <w:i/>
          <w:spacing w:val="-1"/>
          <w:sz w:val="28"/>
          <w:szCs w:val="28"/>
        </w:rPr>
        <w:t>М.Н.Райфигест</w:t>
      </w:r>
      <w:bookmarkStart w:id="0" w:name="_GoBack"/>
      <w:bookmarkEnd w:id="0"/>
      <w:proofErr w:type="spellEnd"/>
    </w:p>
    <w:sectPr w:rsidR="007B6609" w:rsidRPr="00F136E2" w:rsidSect="005B20B0">
      <w:pgSz w:w="11906" w:h="16838"/>
      <w:pgMar w:top="567" w:right="1133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FF1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223924"/>
    <w:rsid w:val="002253BC"/>
    <w:rsid w:val="0023156B"/>
    <w:rsid w:val="002403AF"/>
    <w:rsid w:val="0026194D"/>
    <w:rsid w:val="00275B60"/>
    <w:rsid w:val="00275BD5"/>
    <w:rsid w:val="0028037C"/>
    <w:rsid w:val="00291D25"/>
    <w:rsid w:val="002C0D8F"/>
    <w:rsid w:val="002D266F"/>
    <w:rsid w:val="002E79D2"/>
    <w:rsid w:val="002F1092"/>
    <w:rsid w:val="002F453B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5838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6302F"/>
    <w:rsid w:val="005845A0"/>
    <w:rsid w:val="00594681"/>
    <w:rsid w:val="005A2807"/>
    <w:rsid w:val="005A7EF4"/>
    <w:rsid w:val="005B20B0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6F63B7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B2A74"/>
    <w:rsid w:val="00FC5166"/>
    <w:rsid w:val="00FD6C9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Standard">
    <w:name w:val="Standard"/>
    <w:rsid w:val="002F453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74</cp:revision>
  <cp:lastPrinted>2022-09-02T10:42:00Z</cp:lastPrinted>
  <dcterms:created xsi:type="dcterms:W3CDTF">2020-02-13T12:18:00Z</dcterms:created>
  <dcterms:modified xsi:type="dcterms:W3CDTF">2022-09-19T04:35:00Z</dcterms:modified>
</cp:coreProperties>
</file>